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520" w:lineRule="exact"/>
        <w:ind w:right="16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1"/>
          <w:szCs w:val="31"/>
        </w:rPr>
        <w:t>附件3：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"/>
        <w:gridCol w:w="700"/>
        <w:gridCol w:w="870"/>
        <w:gridCol w:w="1010"/>
        <w:gridCol w:w="655"/>
        <w:gridCol w:w="608"/>
        <w:gridCol w:w="655"/>
        <w:gridCol w:w="646"/>
        <w:gridCol w:w="673"/>
        <w:gridCol w:w="3926"/>
        <w:gridCol w:w="560"/>
        <w:gridCol w:w="572"/>
        <w:gridCol w:w="572"/>
        <w:gridCol w:w="617"/>
        <w:gridCol w:w="551"/>
        <w:gridCol w:w="608"/>
        <w:gridCol w:w="560"/>
        <w:gridCol w:w="8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</w:rPr>
              <w:t>巢湖学院</w:t>
            </w:r>
            <w:r>
              <w:rPr>
                <w:rStyle w:val="9"/>
                <w:rFonts w:hint="default"/>
                <w:sz w:val="24"/>
                <w:szCs w:val="24"/>
              </w:rPr>
              <w:t xml:space="preserve">   </w:t>
            </w:r>
            <w:r>
              <w:rPr>
                <w:rStyle w:val="10"/>
                <w:rFonts w:hint="default"/>
                <w:sz w:val="24"/>
                <w:szCs w:val="24"/>
              </w:rPr>
              <w:t>月份听课情况汇总表（理论课程）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听课单位： </w:t>
            </w:r>
            <w:r>
              <w:rPr>
                <w:rStyle w:val="12"/>
                <w:rFonts w:hint="default"/>
                <w:sz w:val="20"/>
                <w:szCs w:val="20"/>
              </w:rPr>
              <w:t xml:space="preserve">                                               </w:t>
            </w:r>
            <w:r>
              <w:rPr>
                <w:rStyle w:val="12"/>
                <w:sz w:val="20"/>
                <w:szCs w:val="20"/>
              </w:rPr>
              <w:t xml:space="preserve">    </w:t>
            </w:r>
            <w:r>
              <w:rPr>
                <w:rStyle w:val="12"/>
                <w:rFonts w:hint="default"/>
                <w:sz w:val="20"/>
                <w:szCs w:val="20"/>
              </w:rPr>
              <w:t xml:space="preserve">                                    </w:t>
            </w:r>
            <w:r>
              <w:rPr>
                <w:rStyle w:val="12"/>
                <w:sz w:val="20"/>
                <w:szCs w:val="20"/>
              </w:rPr>
              <w:t xml:space="preserve">                   </w:t>
            </w:r>
            <w:r>
              <w:rPr>
                <w:rStyle w:val="12"/>
                <w:rFonts w:hint="default"/>
                <w:sz w:val="20"/>
                <w:szCs w:val="20"/>
              </w:rPr>
              <w:t>填表时间：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听课人</w:t>
            </w:r>
          </w:p>
        </w:tc>
        <w:tc>
          <w:tcPr>
            <w:tcW w:w="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授课教师</w:t>
            </w:r>
          </w:p>
        </w:tc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开课学院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年级班级</w:t>
            </w:r>
          </w:p>
        </w:tc>
        <w:tc>
          <w:tcPr>
            <w:tcW w:w="2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课程名称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授课内容</w:t>
            </w: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听课时间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听课地点</w:t>
            </w:r>
          </w:p>
        </w:tc>
        <w:tc>
          <w:tcPr>
            <w:tcW w:w="1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主要问题与建议</w:t>
            </w:r>
          </w:p>
        </w:tc>
        <w:tc>
          <w:tcPr>
            <w:tcW w:w="135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教学质量评价评分</w:t>
            </w:r>
          </w:p>
        </w:tc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2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1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教书育人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教学内容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教学组织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教仪教态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学生学习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教学规范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总评分</w:t>
            </w: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</w:tbl>
    <w:p>
      <w:pPr>
        <w:spacing w:before="1" w:line="520" w:lineRule="exact"/>
        <w:ind w:right="16"/>
        <w:jc w:val="both"/>
        <w:rPr>
          <w:rFonts w:ascii="方正仿宋_GBK" w:hAnsi="方正仿宋_GBK" w:eastAsia="方正仿宋_GBK" w:cs="方正仿宋_GBK"/>
          <w:sz w:val="31"/>
          <w:szCs w:val="31"/>
        </w:rPr>
      </w:pPr>
    </w:p>
    <w:p>
      <w:pPr>
        <w:spacing w:before="1" w:line="520" w:lineRule="exact"/>
        <w:ind w:right="16"/>
        <w:jc w:val="both"/>
        <w:rPr>
          <w:rFonts w:ascii="方正仿宋_GBK" w:hAnsi="方正仿宋_GBK" w:eastAsia="方正仿宋_GBK" w:cs="方正仿宋_GBK"/>
          <w:sz w:val="31"/>
          <w:szCs w:val="31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"/>
        <w:gridCol w:w="724"/>
        <w:gridCol w:w="891"/>
        <w:gridCol w:w="944"/>
        <w:gridCol w:w="691"/>
        <w:gridCol w:w="673"/>
        <w:gridCol w:w="861"/>
        <w:gridCol w:w="646"/>
        <w:gridCol w:w="626"/>
        <w:gridCol w:w="673"/>
        <w:gridCol w:w="581"/>
        <w:gridCol w:w="3429"/>
        <w:gridCol w:w="655"/>
        <w:gridCol w:w="664"/>
        <w:gridCol w:w="682"/>
        <w:gridCol w:w="775"/>
        <w:gridCol w:w="10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</w:rPr>
              <w:t>巢湖学院</w:t>
            </w: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Style w:val="13"/>
                <w:rFonts w:hint="default"/>
                <w:sz w:val="24"/>
                <w:szCs w:val="24"/>
              </w:rPr>
              <w:t>月份听课情况汇总表（实验实践课程）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听课单位： </w:t>
            </w:r>
            <w:r>
              <w:rPr>
                <w:rStyle w:val="14"/>
                <w:rFonts w:hint="default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填表时间：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听课人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授课教师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开课学院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年级班级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课程名称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实验项目</w:t>
            </w: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课程性质</w:t>
            </w:r>
          </w:p>
        </w:tc>
        <w:tc>
          <w:tcPr>
            <w:tcW w:w="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实验类型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听课时间</w:t>
            </w:r>
          </w:p>
        </w:tc>
        <w:tc>
          <w:tcPr>
            <w:tcW w:w="1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听课地点</w:t>
            </w:r>
          </w:p>
        </w:tc>
        <w:tc>
          <w:tcPr>
            <w:tcW w:w="1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主要问题与建议</w:t>
            </w:r>
          </w:p>
        </w:tc>
        <w:tc>
          <w:tcPr>
            <w:tcW w:w="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教学质量评价得分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1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实践准备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实践过程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实践质量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总评分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</w:tbl>
    <w:p>
      <w:pPr>
        <w:spacing w:before="1" w:line="520" w:lineRule="exact"/>
        <w:ind w:right="16"/>
        <w:jc w:val="both"/>
        <w:rPr>
          <w:rFonts w:ascii="方正仿宋_GBK" w:hAnsi="方正仿宋_GBK" w:eastAsia="方正仿宋_GBK" w:cs="方正仿宋_GBK"/>
          <w:sz w:val="31"/>
          <w:szCs w:val="31"/>
        </w:rPr>
      </w:pPr>
    </w:p>
    <w:sectPr>
      <w:pgSz w:w="16839" w:h="11906" w:orient="landscape"/>
      <w:pgMar w:top="1440" w:right="1080" w:bottom="1440" w:left="1080" w:header="0" w:footer="946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OWVlYTdjY2YwMmUxMGNhNjNhYWYzODM2MmE1NTQifQ=="/>
  </w:docVars>
  <w:rsids>
    <w:rsidRoot w:val="00210AF0"/>
    <w:rsid w:val="00210AF0"/>
    <w:rsid w:val="00743CA0"/>
    <w:rsid w:val="00A2547B"/>
    <w:rsid w:val="01406FA7"/>
    <w:rsid w:val="13C34484"/>
    <w:rsid w:val="17AB18B8"/>
    <w:rsid w:val="1E431488"/>
    <w:rsid w:val="1E7E0EB4"/>
    <w:rsid w:val="28606B0E"/>
    <w:rsid w:val="4601526D"/>
    <w:rsid w:val="51DE7547"/>
    <w:rsid w:val="76462920"/>
    <w:rsid w:val="79A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黑体"/>
      <w:b/>
      <w:bCs/>
      <w:kern w:val="44"/>
      <w:sz w:val="36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7">
    <w:name w:val="目录A"/>
    <w:basedOn w:val="1"/>
    <w:qFormat/>
    <w:uiPriority w:val="0"/>
    <w:pPr>
      <w:spacing w:line="700" w:lineRule="exact"/>
      <w:jc w:val="center"/>
    </w:pPr>
    <w:rPr>
      <w:rFonts w:hint="eastAsia" w:ascii="黑体" w:hAnsi="黑体" w:eastAsia="黑体" w:cs="Courier New"/>
      <w:b/>
      <w:bCs/>
      <w:sz w:val="36"/>
      <w:szCs w:val="36"/>
    </w:rPr>
  </w:style>
  <w:style w:type="paragraph" w:customStyle="1" w:styleId="8">
    <w:name w:val="目录B"/>
    <w:basedOn w:val="1"/>
    <w:qFormat/>
    <w:uiPriority w:val="0"/>
    <w:pPr>
      <w:keepNext/>
      <w:keepLines/>
      <w:ind w:left="2700" w:hanging="2700"/>
      <w:jc w:val="center"/>
      <w:outlineLvl w:val="0"/>
    </w:pPr>
    <w:rPr>
      <w:rFonts w:hint="eastAsia" w:ascii="黑体" w:hAnsi="黑体" w:eastAsia="黑体"/>
      <w:b/>
      <w:bCs/>
      <w:kern w:val="44"/>
      <w:sz w:val="36"/>
      <w:szCs w:val="36"/>
    </w:rPr>
  </w:style>
  <w:style w:type="character" w:customStyle="1" w:styleId="9">
    <w:name w:val="font51"/>
    <w:basedOn w:val="6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single"/>
    </w:rPr>
  </w:style>
  <w:style w:type="character" w:customStyle="1" w:styleId="10">
    <w:name w:val="font31"/>
    <w:basedOn w:val="6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14">
    <w:name w:val="font61"/>
    <w:basedOn w:val="6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5">
    <w:name w:val="页眉 Char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6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224</Characters>
  <Lines>4</Lines>
  <Paragraphs>1</Paragraphs>
  <TotalTime>6</TotalTime>
  <ScaleCrop>false</ScaleCrop>
  <LinksUpToDate>false</LinksUpToDate>
  <CharactersWithSpaces>472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笑鼛</cp:lastModifiedBy>
  <dcterms:modified xsi:type="dcterms:W3CDTF">2023-08-31T01:20:35Z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CF959A1E1BA940DA80614777C588F949_13</vt:lpwstr>
  </property>
</Properties>
</file>