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6C8" w:rsidRDefault="00C646C8" w:rsidP="00C646C8">
      <w:pPr>
        <w:pStyle w:val="1"/>
        <w:widowControl/>
        <w:spacing w:before="100" w:after="100" w:line="700" w:lineRule="exact"/>
        <w:jc w:val="center"/>
        <w:rPr>
          <w:rFonts w:ascii="方正小标宋_GBK" w:eastAsia="方正小标宋_GBK" w:hAnsi="黑体" w:cs="黑体" w:hint="default"/>
          <w:b w:val="0"/>
          <w:sz w:val="44"/>
          <w:szCs w:val="44"/>
        </w:rPr>
      </w:pPr>
      <w:r w:rsidRPr="00AD3FFE">
        <w:rPr>
          <w:rFonts w:ascii="方正小标宋_GBK" w:eastAsia="方正小标宋_GBK" w:hAnsi="黑体" w:cs="黑体"/>
          <w:b w:val="0"/>
          <w:sz w:val="44"/>
          <w:szCs w:val="44"/>
        </w:rPr>
        <w:t>2020年安徽省农村商业银行生源地信用</w:t>
      </w:r>
    </w:p>
    <w:p w:rsidR="00586A60" w:rsidRPr="00AD3FFE" w:rsidRDefault="00C646C8" w:rsidP="00C646C8">
      <w:pPr>
        <w:pStyle w:val="1"/>
        <w:widowControl/>
        <w:spacing w:before="100" w:after="100" w:line="700" w:lineRule="exact"/>
        <w:jc w:val="center"/>
        <w:rPr>
          <w:rFonts w:ascii="方正小标宋_GBK" w:eastAsia="方正小标宋_GBK" w:hAnsi="黑体" w:cs="黑体" w:hint="default"/>
          <w:b w:val="0"/>
          <w:sz w:val="44"/>
          <w:szCs w:val="44"/>
        </w:rPr>
      </w:pPr>
      <w:r w:rsidRPr="00AD3FFE">
        <w:rPr>
          <w:rFonts w:ascii="方正小标宋_GBK" w:eastAsia="方正小标宋_GBK" w:hAnsi="黑体" w:cs="黑体"/>
          <w:b w:val="0"/>
          <w:sz w:val="44"/>
          <w:szCs w:val="44"/>
        </w:rPr>
        <w:t>助学贷款办理指南</w:t>
      </w:r>
    </w:p>
    <w:p w:rsidR="00586A60" w:rsidRPr="000439FF" w:rsidRDefault="00C646C8" w:rsidP="000439FF">
      <w:pPr>
        <w:pStyle w:val="a3"/>
        <w:widowControl/>
        <w:spacing w:beforeAutospacing="0" w:afterAutospacing="0" w:line="560" w:lineRule="atLeast"/>
        <w:ind w:firstLineChars="200" w:firstLine="560"/>
        <w:rPr>
          <w:rFonts w:ascii="方正黑体_GBK" w:eastAsia="方正黑体_GBK" w:hAnsiTheme="majorEastAsia" w:cstheme="majorEastAsia"/>
          <w:bCs/>
          <w:sz w:val="28"/>
          <w:szCs w:val="28"/>
        </w:rPr>
      </w:pPr>
      <w:r w:rsidRPr="000439FF">
        <w:rPr>
          <w:rFonts w:ascii="方正黑体_GBK" w:eastAsia="方正黑体_GBK" w:hAnsiTheme="majorEastAsia" w:cstheme="majorEastAsia" w:hint="eastAsia"/>
          <w:bCs/>
          <w:sz w:val="28"/>
          <w:szCs w:val="28"/>
        </w:rPr>
        <w:t>一、贷款性质</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安徽省农村商业银行生源地信用助学贷款是指全省农村商业银行向符合条件的家庭经济困难的普通高校新生和在校生发放的助学贷款，学生和家长(或其他法定监护人)为共同借款人，共同承担还款责任。</w:t>
      </w:r>
    </w:p>
    <w:p w:rsidR="00586A60" w:rsidRPr="000439FF" w:rsidRDefault="00C646C8" w:rsidP="000439FF">
      <w:pPr>
        <w:pStyle w:val="a3"/>
        <w:widowControl/>
        <w:spacing w:beforeAutospacing="0" w:afterAutospacing="0" w:line="560" w:lineRule="atLeast"/>
        <w:ind w:firstLineChars="200" w:firstLine="560"/>
        <w:rPr>
          <w:rFonts w:ascii="方正黑体_GBK" w:eastAsia="方正黑体_GBK" w:hAnsiTheme="majorEastAsia" w:cstheme="majorEastAsia"/>
          <w:bCs/>
          <w:sz w:val="28"/>
          <w:szCs w:val="28"/>
        </w:rPr>
      </w:pPr>
      <w:r w:rsidRPr="000439FF">
        <w:rPr>
          <w:rFonts w:ascii="方正黑体_GBK" w:eastAsia="方正黑体_GBK" w:hAnsiTheme="majorEastAsia" w:cstheme="majorEastAsia" w:hint="eastAsia"/>
          <w:bCs/>
          <w:sz w:val="28"/>
          <w:szCs w:val="28"/>
        </w:rPr>
        <w:t>二、贷款条件</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1.入学前户籍所在地在我省辖内；</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2.诚实守信，遵纪守法，无不良信用记录；</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3.我省全日制普通本科高校、高等职业学校和高等专科学校的全日制普通本专科、研究生、第二学士学位、预科生；成人高等学校招收的全日制普通本专科（含高职）学生；我省纳入全国研究生招生计划的科研院所、党校、行政学院、会计学院等研究生培养单位招收的全日制研究生；</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4.家庭经济困难，家庭收入不足以支付学生在校期间完成学业所需的基本费用。</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申请学生必须同时符合以上条件。</w:t>
      </w:r>
    </w:p>
    <w:p w:rsidR="00586A60" w:rsidRPr="000439FF" w:rsidRDefault="00C646C8" w:rsidP="000439FF">
      <w:pPr>
        <w:pStyle w:val="a3"/>
        <w:widowControl/>
        <w:spacing w:beforeAutospacing="0" w:afterAutospacing="0" w:line="560" w:lineRule="atLeast"/>
        <w:ind w:firstLineChars="200" w:firstLine="560"/>
        <w:rPr>
          <w:rFonts w:ascii="方正黑体_GBK" w:eastAsia="方正黑体_GBK" w:hAnsiTheme="majorEastAsia" w:cstheme="majorEastAsia"/>
          <w:bCs/>
          <w:sz w:val="28"/>
          <w:szCs w:val="28"/>
        </w:rPr>
      </w:pPr>
      <w:r w:rsidRPr="000439FF">
        <w:rPr>
          <w:rFonts w:ascii="方正黑体_GBK" w:eastAsia="方正黑体_GBK" w:hAnsiTheme="majorEastAsia" w:cstheme="majorEastAsia" w:hint="eastAsia"/>
          <w:bCs/>
          <w:sz w:val="28"/>
          <w:szCs w:val="28"/>
        </w:rPr>
        <w:t>三、贷款政策</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lastRenderedPageBreak/>
        <w:t>贷款额度：贷款的最高限额为本专科学生每人每学年8000元、研究生每人每学年12000元；贷款实行一次性签订借款合同、分学年发放的办法。</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贷款期限：贷款期限原则上按全日制普通本专科学制加15年确定，但最长不超过22年。</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贷款利率：2020年1月1日起，新签订合同的助学贷款利率按照同期同档次贷款市场报价利率（LPR）减30个基点执行。</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贷款贴息：借款学生在读期间利息由财政全额贴息，毕业当年9月1日起其利息由学生及其共同借款人共同负担。借款学生毕业后，因升学连续攻读学位（含专升本、考研等）的，在校期间继续享受贴息政策。借款学生在校期间因患病等原因休学的，休学期间的贷款利息可申请由财政全额贴息。</w:t>
      </w:r>
    </w:p>
    <w:p w:rsidR="00586A60" w:rsidRPr="000439FF" w:rsidRDefault="00C646C8" w:rsidP="000439FF">
      <w:pPr>
        <w:pStyle w:val="a3"/>
        <w:widowControl/>
        <w:spacing w:beforeAutospacing="0" w:afterAutospacing="0" w:line="560" w:lineRule="atLeast"/>
        <w:ind w:firstLineChars="200" w:firstLine="560"/>
        <w:rPr>
          <w:rFonts w:ascii="方正黑体_GBK" w:eastAsia="方正黑体_GBK" w:hAnsiTheme="majorEastAsia" w:cstheme="majorEastAsia"/>
          <w:bCs/>
          <w:sz w:val="28"/>
          <w:szCs w:val="28"/>
        </w:rPr>
      </w:pPr>
      <w:r w:rsidRPr="000439FF">
        <w:rPr>
          <w:rFonts w:ascii="方正黑体_GBK" w:eastAsia="方正黑体_GBK" w:hAnsiTheme="majorEastAsia" w:cstheme="majorEastAsia" w:hint="eastAsia"/>
          <w:bCs/>
          <w:sz w:val="28"/>
          <w:szCs w:val="28"/>
        </w:rPr>
        <w:t>四、贷款申请、发放和偿还</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（一）贷款受理时间。</w:t>
      </w:r>
      <w:r w:rsidR="00D3604F">
        <w:rPr>
          <w:rFonts w:ascii="方正仿宋_GBK" w:eastAsia="方正仿宋_GBK" w:hAnsiTheme="majorEastAsia" w:cstheme="majorEastAsia" w:hint="eastAsia"/>
          <w:sz w:val="28"/>
          <w:szCs w:val="28"/>
        </w:rPr>
        <w:t>7</w:t>
      </w:r>
      <w:r w:rsidRPr="00181F4A">
        <w:rPr>
          <w:rFonts w:ascii="方正仿宋_GBK" w:eastAsia="方正仿宋_GBK" w:hAnsiTheme="majorEastAsia" w:cstheme="majorEastAsia" w:hint="eastAsia"/>
          <w:sz w:val="28"/>
          <w:szCs w:val="28"/>
        </w:rPr>
        <w:t>月1</w:t>
      </w:r>
      <w:r w:rsidR="00D3604F">
        <w:rPr>
          <w:rFonts w:ascii="方正仿宋_GBK" w:eastAsia="方正仿宋_GBK" w:hAnsiTheme="majorEastAsia" w:cstheme="majorEastAsia" w:hint="eastAsia"/>
          <w:sz w:val="28"/>
          <w:szCs w:val="28"/>
        </w:rPr>
        <w:t>6</w:t>
      </w:r>
      <w:r w:rsidRPr="00181F4A">
        <w:rPr>
          <w:rFonts w:ascii="方正仿宋_GBK" w:eastAsia="方正仿宋_GBK" w:hAnsiTheme="majorEastAsia" w:cstheme="majorEastAsia" w:hint="eastAsia"/>
          <w:sz w:val="28"/>
          <w:szCs w:val="28"/>
        </w:rPr>
        <w:t>日-10月20日</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（二）贷款申请方式</w:t>
      </w:r>
    </w:p>
    <w:p w:rsidR="00586A60" w:rsidRPr="00181F4A" w:rsidRDefault="00C646C8" w:rsidP="00CE1228">
      <w:pPr>
        <w:pStyle w:val="a3"/>
        <w:widowControl/>
        <w:spacing w:beforeAutospacing="0" w:afterAutospacing="0" w:line="560" w:lineRule="atLeast"/>
        <w:ind w:firstLineChars="200" w:firstLine="562"/>
        <w:rPr>
          <w:rFonts w:ascii="方正仿宋_GBK" w:eastAsia="方正仿宋_GBK" w:hAnsiTheme="majorEastAsia" w:cstheme="majorEastAsia"/>
          <w:b/>
          <w:bCs/>
          <w:sz w:val="28"/>
          <w:szCs w:val="28"/>
        </w:rPr>
      </w:pPr>
      <w:r w:rsidRPr="00181F4A">
        <w:rPr>
          <w:rFonts w:ascii="方正仿宋_GBK" w:eastAsia="方正仿宋_GBK" w:hAnsiTheme="majorEastAsia" w:cstheme="majorEastAsia" w:hint="eastAsia"/>
          <w:b/>
          <w:bCs/>
          <w:sz w:val="28"/>
          <w:szCs w:val="28"/>
        </w:rPr>
        <w:t>1.网络申请,登录生源地助学贷款在线服务系统</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（网址：https://eloans.ahrcu.com/stu/）；</w:t>
      </w:r>
    </w:p>
    <w:p w:rsidR="00586A60" w:rsidRPr="00181F4A" w:rsidRDefault="00C646C8" w:rsidP="00CE1228">
      <w:pPr>
        <w:pStyle w:val="a3"/>
        <w:widowControl/>
        <w:spacing w:beforeAutospacing="0" w:afterAutospacing="0" w:line="560" w:lineRule="atLeast"/>
        <w:ind w:firstLineChars="200" w:firstLine="562"/>
        <w:rPr>
          <w:rFonts w:ascii="方正仿宋_GBK" w:eastAsia="方正仿宋_GBK" w:hAnsiTheme="majorEastAsia" w:cstheme="majorEastAsia"/>
          <w:b/>
          <w:bCs/>
          <w:sz w:val="28"/>
          <w:szCs w:val="28"/>
        </w:rPr>
      </w:pPr>
      <w:r w:rsidRPr="00181F4A">
        <w:rPr>
          <w:rFonts w:ascii="方正仿宋_GBK" w:eastAsia="方正仿宋_GBK" w:hAnsiTheme="majorEastAsia" w:cstheme="majorEastAsia" w:hint="eastAsia"/>
          <w:b/>
          <w:bCs/>
          <w:sz w:val="28"/>
          <w:szCs w:val="28"/>
        </w:rPr>
        <w:t>2.学生可以到户籍所在县（市、区）就近农村商业银行的营业网点申请。</w:t>
      </w:r>
    </w:p>
    <w:p w:rsidR="00586A60" w:rsidRPr="00181F4A" w:rsidRDefault="00C646C8" w:rsidP="00CE1228">
      <w:pPr>
        <w:pStyle w:val="a3"/>
        <w:widowControl/>
        <w:spacing w:beforeAutospacing="0" w:afterAutospacing="0" w:line="560" w:lineRule="atLeast"/>
        <w:ind w:firstLineChars="200" w:firstLine="562"/>
        <w:rPr>
          <w:rFonts w:ascii="方正仿宋_GBK" w:eastAsia="方正仿宋_GBK" w:hAnsiTheme="majorEastAsia" w:cstheme="majorEastAsia"/>
          <w:b/>
          <w:bCs/>
          <w:sz w:val="28"/>
          <w:szCs w:val="28"/>
        </w:rPr>
      </w:pPr>
      <w:r w:rsidRPr="00181F4A">
        <w:rPr>
          <w:rFonts w:ascii="方正仿宋_GBK" w:eastAsia="方正仿宋_GBK" w:hAnsiTheme="majorEastAsia" w:cstheme="majorEastAsia" w:hint="eastAsia"/>
          <w:b/>
          <w:bCs/>
          <w:sz w:val="28"/>
          <w:szCs w:val="28"/>
        </w:rPr>
        <w:t>（三）首次贷款（含在校生和大学录取新生）</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1.贷款手续：</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（1）借款学生及共同借款人身份证、户口本复印件；</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lastRenderedPageBreak/>
        <w:t>（2）新生提供录取通知书复印件（在校生提供本人学生证复印件）。</w:t>
      </w:r>
    </w:p>
    <w:p w:rsidR="00586A60" w:rsidRPr="00181F4A" w:rsidRDefault="00C646C8" w:rsidP="00CE1228">
      <w:pPr>
        <w:spacing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（3）借款学生生源地助学贷款填写借款人家庭困难情况说明；</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以上复印件须提供原件供审核。</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注：共同借款人原则上为借款学生父母或其他近亲属。如借款学生为孤儿，共同借款人则为其他法定监护人，或自愿与借款学生共同承担还款责任的具备完全民事行为能力的自然人；借款学生为孤儿且具备完全民事行为能力，可以不提供共同借款人。</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Theme="majorEastAsia" w:eastAsia="方正仿宋_GBK" w:hAnsiTheme="majorEastAsia" w:cstheme="majorEastAsia" w:hint="eastAsia"/>
          <w:sz w:val="28"/>
          <w:szCs w:val="28"/>
        </w:rPr>
        <w:t> </w:t>
      </w:r>
      <w:r w:rsidRPr="00181F4A">
        <w:rPr>
          <w:rFonts w:ascii="方正仿宋_GBK" w:eastAsia="方正仿宋_GBK" w:hAnsiTheme="majorEastAsia" w:cstheme="majorEastAsia" w:hint="eastAsia"/>
          <w:b/>
          <w:bCs/>
          <w:sz w:val="28"/>
          <w:szCs w:val="28"/>
        </w:rPr>
        <w:t>（四）续贷（在校生）</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1.贷款学生在一个学历阶段（专科、本科或研究生）实行“一次性签订合同、分学年发放”。借款学生首次办贷与经办银行现场签订贷款合同后，本学历阶段（在读的专科，或本科，或研究生）的往后学年续贷时，可以直接登录“助学贷款系统”在线办理。</w:t>
      </w:r>
      <w:r w:rsidRPr="00181F4A">
        <w:rPr>
          <w:rFonts w:asciiTheme="majorEastAsia" w:eastAsia="方正仿宋_GBK" w:hAnsiTheme="majorEastAsia" w:cstheme="majorEastAsia" w:hint="eastAsia"/>
          <w:sz w:val="28"/>
          <w:szCs w:val="28"/>
        </w:rPr>
        <w:t> </w:t>
      </w:r>
    </w:p>
    <w:p w:rsidR="00586A60" w:rsidRPr="00181F4A" w:rsidRDefault="00C646C8" w:rsidP="00CE1228">
      <w:pPr>
        <w:pStyle w:val="a3"/>
        <w:widowControl/>
        <w:spacing w:beforeAutospacing="0" w:afterAutospacing="0" w:line="560" w:lineRule="atLeast"/>
        <w:ind w:firstLineChars="200" w:firstLine="562"/>
        <w:rPr>
          <w:rFonts w:ascii="方正仿宋_GBK" w:eastAsia="方正仿宋_GBK" w:hAnsiTheme="majorEastAsia" w:cstheme="majorEastAsia"/>
          <w:b/>
          <w:bCs/>
          <w:sz w:val="28"/>
          <w:szCs w:val="28"/>
        </w:rPr>
      </w:pPr>
      <w:r w:rsidRPr="00181F4A">
        <w:rPr>
          <w:rFonts w:ascii="方正仿宋_GBK" w:eastAsia="方正仿宋_GBK" w:hAnsiTheme="majorEastAsia" w:cstheme="majorEastAsia" w:hint="eastAsia"/>
          <w:b/>
          <w:bCs/>
          <w:sz w:val="28"/>
          <w:szCs w:val="28"/>
        </w:rPr>
        <w:t>（五）贷款发放</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贷款银行与借款学生签订贷款合同（含划款委托授权），学生持贷款申请回执到校报到后，经高校审核，贷款银行将资金先划至借款学生个人账户，再划转至高校指定账户。</w:t>
      </w:r>
    </w:p>
    <w:p w:rsidR="00586A60" w:rsidRPr="00181F4A" w:rsidRDefault="00C646C8" w:rsidP="00CE1228">
      <w:pPr>
        <w:pStyle w:val="a3"/>
        <w:widowControl/>
        <w:spacing w:beforeAutospacing="0" w:afterAutospacing="0" w:line="560" w:lineRule="atLeast"/>
        <w:ind w:firstLineChars="200" w:firstLine="562"/>
        <w:rPr>
          <w:rFonts w:ascii="方正仿宋_GBK" w:eastAsia="方正仿宋_GBK" w:hAnsiTheme="majorEastAsia" w:cstheme="majorEastAsia"/>
          <w:b/>
          <w:bCs/>
          <w:sz w:val="28"/>
          <w:szCs w:val="28"/>
        </w:rPr>
      </w:pPr>
      <w:r w:rsidRPr="00181F4A">
        <w:rPr>
          <w:rFonts w:ascii="方正仿宋_GBK" w:eastAsia="方正仿宋_GBK" w:hAnsiTheme="majorEastAsia" w:cstheme="majorEastAsia" w:hint="eastAsia"/>
          <w:b/>
          <w:bCs/>
          <w:sz w:val="28"/>
          <w:szCs w:val="28"/>
        </w:rPr>
        <w:t>（六）贷款偿还</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借款学生毕业后5年期间为宽限期，宽限期内学生和共同借款人可以不偿还本金，但应足额支付利息。宽限期结束后，借款学生可以分期偿还贷款本金或一次性偿还贷款本金，并足额支付利息。</w:t>
      </w:r>
    </w:p>
    <w:p w:rsidR="00586A60" w:rsidRPr="000439FF" w:rsidRDefault="00C646C8" w:rsidP="000439FF">
      <w:pPr>
        <w:pStyle w:val="a3"/>
        <w:widowControl/>
        <w:spacing w:beforeAutospacing="0" w:afterAutospacing="0" w:line="560" w:lineRule="atLeast"/>
        <w:ind w:firstLineChars="200" w:firstLine="560"/>
        <w:rPr>
          <w:rFonts w:ascii="方正黑体_GBK" w:eastAsia="方正黑体_GBK" w:hAnsiTheme="majorEastAsia" w:cstheme="majorEastAsia"/>
          <w:bCs/>
          <w:sz w:val="28"/>
          <w:szCs w:val="28"/>
        </w:rPr>
      </w:pPr>
      <w:r w:rsidRPr="000439FF">
        <w:rPr>
          <w:rFonts w:ascii="方正黑体_GBK" w:eastAsia="方正黑体_GBK" w:hAnsiTheme="majorEastAsia" w:cstheme="majorEastAsia" w:hint="eastAsia"/>
          <w:bCs/>
          <w:sz w:val="28"/>
          <w:szCs w:val="28"/>
        </w:rPr>
        <w:t>五、特别提醒</w:t>
      </w:r>
      <w:bookmarkStart w:id="0" w:name="_GoBack"/>
      <w:bookmarkEnd w:id="0"/>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lastRenderedPageBreak/>
        <w:t>1.如有其他疑问，可拨打96669客服电话咨询，也可以联系当地农村商业银行；</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2.学生提供的资料须及时准确，签订贷款合同时，请认真阅读合同文本，注意贷款金额、贷款期限、违约责任等合同要素，并切实履行借款人各项义务；</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3.学生在前往高校报到时，应携带用款回执单，用款回执单可登录生源地助学贷款服务系统打印或向经办银行索取；</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4.如国家助学贷款政策发生调整，按新的政策执行；</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5.借款人个人信息和借款人贷款违约信息将被录入全国联网的人民银行个人征信系统，不良信用记录将会给个人未来的生活、工作产生深远影响；</w:t>
      </w:r>
    </w:p>
    <w:p w:rsidR="00586A60" w:rsidRPr="00181F4A" w:rsidRDefault="00C646C8" w:rsidP="00CE1228">
      <w:pPr>
        <w:pStyle w:val="a3"/>
        <w:widowControl/>
        <w:spacing w:beforeAutospacing="0" w:afterAutospacing="0" w:line="560" w:lineRule="atLeast"/>
        <w:ind w:firstLineChars="200" w:firstLine="560"/>
        <w:rPr>
          <w:rFonts w:ascii="方正仿宋_GBK" w:eastAsia="方正仿宋_GBK" w:hAnsiTheme="majorEastAsia" w:cstheme="majorEastAsia"/>
          <w:sz w:val="28"/>
          <w:szCs w:val="28"/>
        </w:rPr>
      </w:pPr>
      <w:r w:rsidRPr="00181F4A">
        <w:rPr>
          <w:rFonts w:ascii="方正仿宋_GBK" w:eastAsia="方正仿宋_GBK" w:hAnsiTheme="majorEastAsia" w:cstheme="majorEastAsia" w:hint="eastAsia"/>
          <w:sz w:val="28"/>
          <w:szCs w:val="28"/>
        </w:rPr>
        <w:t>6.本指南由安徽省教育厅和安徽省农村信用社联合社负责解释</w:t>
      </w:r>
    </w:p>
    <w:p w:rsidR="00586A60" w:rsidRDefault="00586A60">
      <w:pPr>
        <w:rPr>
          <w:rFonts w:asciiTheme="majorEastAsia" w:eastAsiaTheme="majorEastAsia" w:hAnsiTheme="majorEastAsia" w:cstheme="majorEastAsia"/>
          <w:sz w:val="28"/>
          <w:szCs w:val="28"/>
        </w:rPr>
      </w:pPr>
    </w:p>
    <w:sectPr w:rsidR="00586A60" w:rsidSect="00586A6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86A60"/>
    <w:rsid w:val="000439FF"/>
    <w:rsid w:val="00181F4A"/>
    <w:rsid w:val="00216784"/>
    <w:rsid w:val="00586A60"/>
    <w:rsid w:val="00AD3FFE"/>
    <w:rsid w:val="00C646C8"/>
    <w:rsid w:val="00CE1228"/>
    <w:rsid w:val="00D3604F"/>
    <w:rsid w:val="0B5A4299"/>
    <w:rsid w:val="14187917"/>
    <w:rsid w:val="34613949"/>
    <w:rsid w:val="46B53DCB"/>
    <w:rsid w:val="60CF6356"/>
    <w:rsid w:val="78B80301"/>
    <w:rsid w:val="799D08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6A60"/>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586A60"/>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86A60"/>
    <w:pPr>
      <w:spacing w:beforeAutospacing="1" w:afterAutospacing="1"/>
      <w:jc w:val="left"/>
    </w:pPr>
    <w:rPr>
      <w:rFonts w:cs="Times New Roman"/>
      <w:kern w:val="0"/>
      <w:sz w:val="24"/>
    </w:rPr>
  </w:style>
  <w:style w:type="character" w:styleId="a4">
    <w:name w:val="Hyperlink"/>
    <w:basedOn w:val="a0"/>
    <w:qFormat/>
    <w:rsid w:val="00586A6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周祥</cp:lastModifiedBy>
  <cp:revision>7</cp:revision>
  <dcterms:created xsi:type="dcterms:W3CDTF">2014-10-29T12:08:00Z</dcterms:created>
  <dcterms:modified xsi:type="dcterms:W3CDTF">2020-07-18T01:30:00Z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